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A4A14" w14:textId="2F57C16B" w:rsidR="000E7167" w:rsidRPr="00E34258" w:rsidRDefault="000E7167" w:rsidP="000E7167">
      <w:pPr>
        <w:ind w:left="-1134" w:hanging="284"/>
        <w:rPr>
          <w:rFonts w:ascii="Arial" w:hAnsi="Arial" w:cs="Arial"/>
        </w:rPr>
      </w:pPr>
      <w:bookmarkStart w:id="0" w:name="_Hlk234505431"/>
    </w:p>
    <w:p w14:paraId="43D00EF1" w14:textId="5395B1D5" w:rsidR="00C65EE8" w:rsidRPr="00E34258" w:rsidRDefault="00C65EE8" w:rsidP="00C65EE8">
      <w:pPr>
        <w:rPr>
          <w:rFonts w:ascii="Arial" w:eastAsia="Arial" w:hAnsi="Arial" w:cs="Arial"/>
          <w:b/>
          <w:color w:val="183664"/>
          <w:sz w:val="40"/>
        </w:rPr>
      </w:pPr>
      <w:r w:rsidRPr="00E34258">
        <w:rPr>
          <w:rFonts w:ascii="Arial" w:eastAsia="Arial" w:hAnsi="Arial" w:cs="Arial"/>
          <w:b/>
          <w:color w:val="183664"/>
          <w:sz w:val="40"/>
        </w:rPr>
        <w:t xml:space="preserve">HREC </w:t>
      </w:r>
      <w:r w:rsidR="007750D3" w:rsidRPr="00E34258">
        <w:rPr>
          <w:rFonts w:ascii="Arial" w:eastAsia="Arial" w:hAnsi="Arial" w:cs="Arial"/>
          <w:b/>
          <w:color w:val="183664"/>
          <w:sz w:val="40"/>
        </w:rPr>
        <w:t>a</w:t>
      </w:r>
      <w:r w:rsidRPr="00E34258">
        <w:rPr>
          <w:rFonts w:ascii="Arial" w:eastAsia="Arial" w:hAnsi="Arial" w:cs="Arial"/>
          <w:b/>
          <w:color w:val="183664"/>
          <w:sz w:val="40"/>
        </w:rPr>
        <w:t xml:space="preserve">pplication </w:t>
      </w:r>
      <w:r w:rsidR="007750D3" w:rsidRPr="00E34258">
        <w:rPr>
          <w:rFonts w:ascii="Arial" w:eastAsia="Arial" w:hAnsi="Arial" w:cs="Arial"/>
          <w:b/>
          <w:color w:val="183664"/>
          <w:sz w:val="40"/>
        </w:rPr>
        <w:t>c</w:t>
      </w:r>
      <w:r w:rsidRPr="00E34258">
        <w:rPr>
          <w:rFonts w:ascii="Arial" w:eastAsia="Arial" w:hAnsi="Arial" w:cs="Arial"/>
          <w:b/>
          <w:color w:val="183664"/>
          <w:sz w:val="40"/>
        </w:rPr>
        <w:t>hecklist</w:t>
      </w:r>
    </w:p>
    <w:p w14:paraId="65CF1F6E" w14:textId="63B060FA" w:rsidR="00335678" w:rsidRPr="00E34258" w:rsidRDefault="006410E5" w:rsidP="00C65EE8">
      <w:pPr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</w:pPr>
      <w:bookmarkStart w:id="1" w:name="_Hlk234505483"/>
      <w:bookmarkEnd w:id="0"/>
      <w:r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  <w:t>Central Queensland Health</w:t>
      </w:r>
      <w:r w:rsidR="00335678" w:rsidRPr="00E34258"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  <w:t xml:space="preserve"> Human Research Ethics Committee</w:t>
      </w:r>
    </w:p>
    <w:p w14:paraId="29218CC5" w14:textId="636CF7D9" w:rsidR="00335678" w:rsidRPr="00E34258" w:rsidRDefault="00335678" w:rsidP="00C65EE8">
      <w:pPr>
        <w:rPr>
          <w:rFonts w:ascii="Arial" w:hAnsi="Arial" w:cs="Arial"/>
          <w:color w:val="auto"/>
          <w:sz w:val="24"/>
        </w:rPr>
      </w:pPr>
      <w:r w:rsidRPr="00E34258">
        <w:rPr>
          <w:rFonts w:ascii="Arial" w:eastAsia="Arial" w:hAnsi="Arial" w:cs="Arial"/>
          <w:b/>
          <w:color w:val="auto"/>
          <w:sz w:val="24"/>
        </w:rPr>
        <w:t xml:space="preserve">Ethics </w:t>
      </w:r>
      <w:r w:rsidR="007750D3" w:rsidRPr="00E34258">
        <w:rPr>
          <w:rFonts w:ascii="Arial" w:eastAsia="Arial" w:hAnsi="Arial" w:cs="Arial"/>
          <w:b/>
          <w:color w:val="auto"/>
          <w:sz w:val="24"/>
        </w:rPr>
        <w:t>s</w:t>
      </w:r>
      <w:r w:rsidRPr="00E34258">
        <w:rPr>
          <w:rFonts w:ascii="Arial" w:eastAsia="Arial" w:hAnsi="Arial" w:cs="Arial"/>
          <w:b/>
          <w:color w:val="auto"/>
          <w:sz w:val="24"/>
        </w:rPr>
        <w:t>ubmission</w:t>
      </w:r>
    </w:p>
    <w:bookmarkEnd w:id="1"/>
    <w:p w14:paraId="7C6FEEBA" w14:textId="5EA7B4A5" w:rsidR="009B5572" w:rsidRPr="00E34258" w:rsidRDefault="00335678" w:rsidP="00C05993">
      <w:pPr>
        <w:ind w:left="-1134" w:hanging="284"/>
        <w:rPr>
          <w:rFonts w:ascii="Arial" w:hAnsi="Arial" w:cs="Arial"/>
        </w:rPr>
      </w:pPr>
      <w:r w:rsidRPr="00E34258">
        <w:rPr>
          <w:rFonts w:ascii="Arial" w:hAnsi="Arial" w:cs="Arial"/>
        </w:rPr>
        <w:t>E</w:t>
      </w:r>
      <w:bookmarkStart w:id="2" w:name="_Hlk234505423"/>
    </w:p>
    <w:tbl>
      <w:tblPr>
        <w:tblStyle w:val="TableGrid"/>
        <w:tblpPr w:leftFromText="180" w:rightFromText="180" w:vertAnchor="text" w:horzAnchor="margin" w:tblpXSpec="center" w:tblpY="105"/>
        <w:tblW w:w="10070" w:type="dxa"/>
        <w:tblLook w:val="04A0" w:firstRow="1" w:lastRow="0" w:firstColumn="1" w:lastColumn="0" w:noHBand="0" w:noVBand="1"/>
      </w:tblPr>
      <w:tblGrid>
        <w:gridCol w:w="7377"/>
        <w:gridCol w:w="2693"/>
      </w:tblGrid>
      <w:tr w:rsidR="00C37F07" w:rsidRPr="00E34258" w14:paraId="73F11872" w14:textId="77777777" w:rsidTr="00E34258">
        <w:tc>
          <w:tcPr>
            <w:tcW w:w="10070" w:type="dxa"/>
            <w:gridSpan w:val="2"/>
            <w:shd w:val="clear" w:color="auto" w:fill="F2CEED" w:themeFill="accent5" w:themeFillTint="33"/>
          </w:tcPr>
          <w:p w14:paraId="3017D898" w14:textId="7A479802" w:rsidR="00EC11CB" w:rsidRPr="00E34258" w:rsidRDefault="00EC11CB" w:rsidP="007750D3">
            <w:pPr>
              <w:rPr>
                <w:rFonts w:ascii="Arial" w:hAnsi="Arial" w:cs="Arial"/>
                <w:b/>
                <w:bCs/>
              </w:rPr>
            </w:pPr>
            <w:r w:rsidRPr="00E34258">
              <w:rPr>
                <w:rFonts w:ascii="Arial" w:hAnsi="Arial" w:cs="Arial"/>
                <w:b/>
                <w:bCs/>
              </w:rPr>
              <w:t>Study documents (</w:t>
            </w:r>
            <w:r w:rsidR="000A2916" w:rsidRPr="00E34258">
              <w:rPr>
                <w:rFonts w:ascii="Arial" w:hAnsi="Arial" w:cs="Arial"/>
                <w:b/>
                <w:bCs/>
              </w:rPr>
              <w:t>possible appendices required for your study)</w:t>
            </w:r>
          </w:p>
          <w:p w14:paraId="23FB1F6B" w14:textId="6E809A86" w:rsidR="00226605" w:rsidRPr="00E34258" w:rsidRDefault="00226605" w:rsidP="007750D3">
            <w:pPr>
              <w:rPr>
                <w:rFonts w:ascii="Arial" w:hAnsi="Arial" w:cs="Arial"/>
                <w:b/>
                <w:bCs/>
              </w:rPr>
            </w:pPr>
            <w:r w:rsidRPr="00E34258">
              <w:rPr>
                <w:rFonts w:ascii="Arial" w:hAnsi="Arial" w:cs="Arial"/>
                <w:b/>
                <w:bCs/>
              </w:rPr>
              <w:t>All documents must have a version number, date and page number in the footer.</w:t>
            </w:r>
          </w:p>
        </w:tc>
      </w:tr>
      <w:tr w:rsidR="00F04823" w:rsidRPr="00E34258" w14:paraId="0C87301C" w14:textId="77777777" w:rsidTr="00E34258">
        <w:tc>
          <w:tcPr>
            <w:tcW w:w="7377" w:type="dxa"/>
          </w:tcPr>
          <w:p w14:paraId="384A8F7C" w14:textId="4F89B940" w:rsidR="00F04823" w:rsidRPr="00E34258" w:rsidRDefault="00F04823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eastAsia="Arial" w:hAnsi="Arial" w:cs="Arial"/>
                <w:color w:val="262626"/>
              </w:rPr>
              <w:t>Data collection tool(s)</w:t>
            </w:r>
          </w:p>
        </w:tc>
        <w:tc>
          <w:tcPr>
            <w:tcW w:w="2693" w:type="dxa"/>
          </w:tcPr>
          <w:p w14:paraId="1F6F511B" w14:textId="3EB070EF" w:rsidR="00F04823" w:rsidRPr="00E34258" w:rsidRDefault="00F04823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-85803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No  </w:t>
            </w:r>
            <w:sdt>
              <w:sdtPr>
                <w:rPr>
                  <w:rFonts w:ascii="Arial" w:hAnsi="Arial" w:cs="Arial"/>
                </w:rPr>
                <w:id w:val="-49503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NA  </w:t>
            </w:r>
            <w:sdt>
              <w:sdtPr>
                <w:rPr>
                  <w:rFonts w:ascii="Arial" w:hAnsi="Arial" w:cs="Arial"/>
                </w:rPr>
                <w:id w:val="147864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B5572" w:rsidRPr="00E34258" w14:paraId="734DFE19" w14:textId="77777777" w:rsidTr="00E34258">
        <w:tc>
          <w:tcPr>
            <w:tcW w:w="7377" w:type="dxa"/>
          </w:tcPr>
          <w:p w14:paraId="6C10F340" w14:textId="4FFD371A" w:rsidR="00086ED8" w:rsidRPr="00E34258" w:rsidRDefault="00086ED8" w:rsidP="00226605">
            <w:pPr>
              <w:rPr>
                <w:rFonts w:ascii="Arial" w:eastAsia="Arial" w:hAnsi="Arial" w:cs="Arial"/>
                <w:i/>
                <w:color w:val="262626"/>
              </w:rPr>
            </w:pPr>
            <w:r w:rsidRPr="00E34258">
              <w:rPr>
                <w:rFonts w:ascii="Arial" w:eastAsia="Arial" w:hAnsi="Arial" w:cs="Arial"/>
                <w:color w:val="262626"/>
              </w:rPr>
              <w:t xml:space="preserve">Participant Information and Consent Forms (PICF) </w:t>
            </w:r>
            <w:hyperlink r:id="rId7">
              <w:r w:rsidRPr="00E34258">
                <w:rPr>
                  <w:rFonts w:ascii="Arial" w:eastAsia="Arial" w:hAnsi="Arial" w:cs="Arial"/>
                  <w:color w:val="0664A2"/>
                  <w:u w:val="single" w:color="0664A2"/>
                </w:rPr>
                <w:t>NHMRC Template</w:t>
              </w:r>
            </w:hyperlink>
            <w:r w:rsidR="009A4F2C" w:rsidRPr="00E34258">
              <w:rPr>
                <w:rFonts w:ascii="Arial" w:hAnsi="Arial" w:cs="Arial"/>
              </w:rPr>
              <w:t xml:space="preserve">  </w:t>
            </w:r>
            <w:r w:rsidR="000A2916" w:rsidRPr="00E34258">
              <w:rPr>
                <w:rFonts w:ascii="Arial" w:eastAsia="Arial" w:hAnsi="Arial" w:cs="Arial"/>
                <w:i/>
                <w:color w:val="262626"/>
              </w:rPr>
              <w:t xml:space="preserve">      </w:t>
            </w:r>
            <w:r w:rsidR="009A4F2C" w:rsidRPr="00E34258">
              <w:rPr>
                <w:rFonts w:ascii="Arial" w:eastAsia="Arial" w:hAnsi="Arial" w:cs="Arial"/>
                <w:i/>
                <w:color w:val="262626"/>
              </w:rPr>
              <w:t xml:space="preserve">   </w:t>
            </w:r>
            <w:r w:rsidRPr="00E34258">
              <w:rPr>
                <w:rFonts w:ascii="Arial" w:eastAsia="Arial" w:hAnsi="Arial" w:cs="Arial"/>
                <w:i/>
                <w:color w:val="262626"/>
              </w:rPr>
              <w:t>NB: Multi centre studies must have a MASTER PICF</w:t>
            </w:r>
          </w:p>
        </w:tc>
        <w:tc>
          <w:tcPr>
            <w:tcW w:w="2693" w:type="dxa"/>
          </w:tcPr>
          <w:p w14:paraId="6150C978" w14:textId="05CEBE4A" w:rsidR="009B5572" w:rsidRPr="00E34258" w:rsidRDefault="000F39FD" w:rsidP="000F39FD">
            <w:pPr>
              <w:rPr>
                <w:rFonts w:ascii="Arial" w:hAnsi="Arial" w:cs="Arial"/>
              </w:rPr>
            </w:pPr>
            <w:r w:rsidRPr="00E34258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196431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E58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No</w:t>
            </w:r>
            <w:r w:rsidR="00051E58" w:rsidRPr="00E34258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41452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E58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NA</w:t>
            </w:r>
            <w:r w:rsidR="00051E58" w:rsidRPr="00E34258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15490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E58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B5572" w:rsidRPr="00E34258" w14:paraId="46CA944F" w14:textId="77777777" w:rsidTr="00E34258">
        <w:tc>
          <w:tcPr>
            <w:tcW w:w="7377" w:type="dxa"/>
          </w:tcPr>
          <w:p w14:paraId="07698559" w14:textId="023AB40B" w:rsidR="009B5572" w:rsidRPr="00E34258" w:rsidRDefault="00086ED8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eastAsia="Arial" w:hAnsi="Arial" w:cs="Arial"/>
                <w:color w:val="262626"/>
              </w:rPr>
              <w:t>Questionnaire / Survey / Interview Guide or other instruments</w:t>
            </w:r>
          </w:p>
        </w:tc>
        <w:tc>
          <w:tcPr>
            <w:tcW w:w="2693" w:type="dxa"/>
          </w:tcPr>
          <w:p w14:paraId="762D66B8" w14:textId="14434B5B" w:rsidR="009B5572" w:rsidRPr="00E34258" w:rsidRDefault="000F39FD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hAnsi="Arial" w:cs="Arial"/>
              </w:rPr>
              <w:t xml:space="preserve">Yes </w:t>
            </w:r>
            <w:r w:rsidR="00250849" w:rsidRPr="00E3425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7567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No</w:t>
            </w:r>
            <w:r w:rsidR="00250849" w:rsidRPr="00E34258">
              <w:rPr>
                <w:rFonts w:ascii="Arial" w:hAnsi="Arial" w:cs="Arial"/>
              </w:rPr>
              <w:t xml:space="preserve"> </w:t>
            </w:r>
            <w:r w:rsidRPr="00E3425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588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NA</w:t>
            </w:r>
            <w:r w:rsidR="00456C15" w:rsidRPr="00E34258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43139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C15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B5572" w:rsidRPr="00E34258" w14:paraId="79E74043" w14:textId="77777777" w:rsidTr="00E34258">
        <w:tc>
          <w:tcPr>
            <w:tcW w:w="7377" w:type="dxa"/>
          </w:tcPr>
          <w:p w14:paraId="00512B12" w14:textId="1D2370AF" w:rsidR="009B5572" w:rsidRPr="00E34258" w:rsidRDefault="000F5A55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eastAsia="Arial" w:hAnsi="Arial" w:cs="Arial"/>
                <w:color w:val="262626"/>
              </w:rPr>
              <w:t>Advertising materials e.g. script for advertisement, poster, e</w:t>
            </w:r>
            <w:r w:rsidRPr="00E34258">
              <w:rPr>
                <w:rFonts w:ascii="Arial" w:hAnsi="Arial" w:cs="Arial"/>
              </w:rPr>
              <w:t>mail,</w:t>
            </w:r>
            <w:r w:rsidR="00A74FA4" w:rsidRPr="00E34258">
              <w:rPr>
                <w:rFonts w:ascii="Arial" w:hAnsi="Arial" w:cs="Arial"/>
              </w:rPr>
              <w:t xml:space="preserve"> </w:t>
            </w:r>
            <w:r w:rsidR="00226605" w:rsidRPr="00E34258">
              <w:rPr>
                <w:rFonts w:ascii="Arial" w:hAnsi="Arial" w:cs="Arial"/>
              </w:rPr>
              <w:t>website,</w:t>
            </w:r>
            <w:r w:rsidR="00485DF0" w:rsidRPr="00E34258">
              <w:rPr>
                <w:rFonts w:ascii="Arial" w:hAnsi="Arial" w:cs="Arial"/>
              </w:rPr>
              <w:t xml:space="preserve"> </w:t>
            </w:r>
            <w:r w:rsidR="00226605" w:rsidRPr="00E34258">
              <w:rPr>
                <w:rFonts w:ascii="Arial" w:hAnsi="Arial" w:cs="Arial"/>
              </w:rPr>
              <w:t>letter, phone call</w:t>
            </w:r>
          </w:p>
        </w:tc>
        <w:tc>
          <w:tcPr>
            <w:tcW w:w="2693" w:type="dxa"/>
          </w:tcPr>
          <w:p w14:paraId="44EE029E" w14:textId="613B6AAA" w:rsidR="009B5572" w:rsidRPr="00E34258" w:rsidRDefault="000F39FD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hAnsi="Arial" w:cs="Arial"/>
              </w:rPr>
              <w:t>Yes</w:t>
            </w:r>
            <w:r w:rsidR="00250849" w:rsidRPr="00E34258">
              <w:rPr>
                <w:rFonts w:ascii="Arial" w:hAnsi="Arial" w:cs="Arial"/>
              </w:rPr>
              <w:t xml:space="preserve"> </w:t>
            </w:r>
            <w:r w:rsidRPr="00E3425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7685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No  </w:t>
            </w:r>
            <w:sdt>
              <w:sdtPr>
                <w:rPr>
                  <w:rFonts w:ascii="Arial" w:hAnsi="Arial" w:cs="Arial"/>
                </w:rPr>
                <w:id w:val="-163933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NA</w:t>
            </w:r>
            <w:r w:rsidR="00456C15" w:rsidRPr="00E34258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45700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74FA4" w:rsidRPr="00E34258" w14:paraId="714A436E" w14:textId="77777777" w:rsidTr="00E34258">
        <w:tc>
          <w:tcPr>
            <w:tcW w:w="7377" w:type="dxa"/>
          </w:tcPr>
          <w:p w14:paraId="7204DDB6" w14:textId="4552CE10" w:rsidR="00A74FA4" w:rsidRPr="00E34258" w:rsidRDefault="00A74FA4" w:rsidP="00226605">
            <w:pPr>
              <w:rPr>
                <w:rFonts w:ascii="Arial" w:eastAsia="Arial" w:hAnsi="Arial" w:cs="Arial"/>
                <w:color w:val="262626"/>
              </w:rPr>
            </w:pPr>
            <w:r w:rsidRPr="00E34258">
              <w:rPr>
                <w:rFonts w:ascii="Arial" w:eastAsia="Arial" w:hAnsi="Arial" w:cs="Arial"/>
                <w:color w:val="262626"/>
              </w:rPr>
              <w:t>Letter/Email of Invitation</w:t>
            </w:r>
          </w:p>
        </w:tc>
        <w:tc>
          <w:tcPr>
            <w:tcW w:w="2693" w:type="dxa"/>
          </w:tcPr>
          <w:p w14:paraId="3FBA8342" w14:textId="2D1EC265" w:rsidR="00A74FA4" w:rsidRPr="00E34258" w:rsidRDefault="000F39FD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-206092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No  </w:t>
            </w:r>
            <w:sdt>
              <w:sdtPr>
                <w:rPr>
                  <w:rFonts w:ascii="Arial" w:hAnsi="Arial" w:cs="Arial"/>
                </w:rPr>
                <w:id w:val="-125165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NA</w:t>
            </w:r>
            <w:r w:rsidR="00456C15" w:rsidRPr="00E34258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33626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74FA4" w:rsidRPr="00E34258" w14:paraId="766FF49A" w14:textId="77777777" w:rsidTr="00E34258">
        <w:tc>
          <w:tcPr>
            <w:tcW w:w="7377" w:type="dxa"/>
          </w:tcPr>
          <w:p w14:paraId="56043C61" w14:textId="64D35617" w:rsidR="00A74FA4" w:rsidRPr="00E34258" w:rsidRDefault="00D32B5B" w:rsidP="00226605">
            <w:pPr>
              <w:rPr>
                <w:rFonts w:ascii="Arial" w:eastAsia="Arial" w:hAnsi="Arial" w:cs="Arial"/>
                <w:color w:val="262626"/>
              </w:rPr>
            </w:pPr>
            <w:r w:rsidRPr="00E34258">
              <w:rPr>
                <w:rFonts w:ascii="Arial" w:eastAsia="Arial" w:hAnsi="Arial" w:cs="Arial"/>
                <w:color w:val="262626"/>
              </w:rPr>
              <w:t xml:space="preserve">Other Correspondence </w:t>
            </w:r>
            <w:r w:rsidR="000F20BD" w:rsidRPr="00E34258">
              <w:rPr>
                <w:rFonts w:ascii="Arial" w:eastAsia="Arial" w:hAnsi="Arial" w:cs="Arial"/>
                <w:color w:val="262626"/>
              </w:rPr>
              <w:t>e.g.</w:t>
            </w:r>
            <w:r w:rsidRPr="00E34258">
              <w:rPr>
                <w:rFonts w:ascii="Arial" w:eastAsia="Arial" w:hAnsi="Arial" w:cs="Arial"/>
                <w:color w:val="262626"/>
              </w:rPr>
              <w:t xml:space="preserve"> participant diary, </w:t>
            </w:r>
            <w:r w:rsidR="000F39FD" w:rsidRPr="00E34258">
              <w:rPr>
                <w:rFonts w:ascii="Arial" w:eastAsia="Arial" w:hAnsi="Arial" w:cs="Arial"/>
                <w:color w:val="262626"/>
              </w:rPr>
              <w:t>peer review etc.</w:t>
            </w:r>
          </w:p>
        </w:tc>
        <w:tc>
          <w:tcPr>
            <w:tcW w:w="2693" w:type="dxa"/>
          </w:tcPr>
          <w:p w14:paraId="7B8D4A7F" w14:textId="7ECB5A19" w:rsidR="00A74FA4" w:rsidRPr="00E34258" w:rsidRDefault="000F39FD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-37038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No  </w:t>
            </w:r>
            <w:sdt>
              <w:sdtPr>
                <w:rPr>
                  <w:rFonts w:ascii="Arial" w:hAnsi="Arial" w:cs="Arial"/>
                </w:rPr>
                <w:id w:val="-161305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NA</w:t>
            </w:r>
            <w:r w:rsidR="00456C15" w:rsidRPr="00E34258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2130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A30"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F20BD" w:rsidRPr="00E34258" w14:paraId="5C221573" w14:textId="77777777" w:rsidTr="00E34258">
        <w:tc>
          <w:tcPr>
            <w:tcW w:w="10070" w:type="dxa"/>
            <w:gridSpan w:val="2"/>
            <w:shd w:val="clear" w:color="auto" w:fill="F2CEED" w:themeFill="accent5" w:themeFillTint="33"/>
          </w:tcPr>
          <w:p w14:paraId="5610C352" w14:textId="40C84C94" w:rsidR="000F20BD" w:rsidRPr="00E34258" w:rsidRDefault="0084241B" w:rsidP="007750D3">
            <w:pPr>
              <w:rPr>
                <w:rFonts w:ascii="Arial" w:hAnsi="Arial" w:cs="Arial"/>
                <w:b/>
                <w:bCs/>
              </w:rPr>
            </w:pPr>
            <w:r w:rsidRPr="00E34258">
              <w:rPr>
                <w:rFonts w:ascii="Arial" w:hAnsi="Arial" w:cs="Arial"/>
                <w:b/>
                <w:bCs/>
              </w:rPr>
              <w:t>Study specific documents</w:t>
            </w:r>
          </w:p>
        </w:tc>
      </w:tr>
      <w:tr w:rsidR="00AB426A" w:rsidRPr="00E34258" w14:paraId="164EC890" w14:textId="77777777" w:rsidTr="00E34258">
        <w:tc>
          <w:tcPr>
            <w:tcW w:w="10070" w:type="dxa"/>
            <w:gridSpan w:val="2"/>
          </w:tcPr>
          <w:p w14:paraId="0575E13E" w14:textId="03681FCD" w:rsidR="00AB426A" w:rsidRPr="00E34258" w:rsidRDefault="00AB426A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eastAsia="Arial" w:hAnsi="Arial" w:cs="Arial"/>
                <w:b/>
                <w:bCs/>
                <w:color w:val="262626"/>
                <w:u w:val="single"/>
              </w:rPr>
              <w:t>Clinical Trial</w:t>
            </w:r>
          </w:p>
        </w:tc>
      </w:tr>
      <w:tr w:rsidR="00FE3BBB" w:rsidRPr="00E34258" w14:paraId="1FE341F2" w14:textId="77777777" w:rsidTr="00E34258">
        <w:tc>
          <w:tcPr>
            <w:tcW w:w="7377" w:type="dxa"/>
          </w:tcPr>
          <w:p w14:paraId="3DC3974D" w14:textId="5A7943DD" w:rsidR="00FE3BBB" w:rsidRPr="00E34258" w:rsidRDefault="004524D6" w:rsidP="00226605">
            <w:pPr>
              <w:rPr>
                <w:rFonts w:ascii="Arial" w:eastAsia="Arial" w:hAnsi="Arial" w:cs="Arial"/>
                <w:color w:val="262626"/>
              </w:rPr>
            </w:pPr>
            <w:r w:rsidRPr="00E34258">
              <w:rPr>
                <w:rFonts w:ascii="Arial" w:eastAsia="Arial" w:hAnsi="Arial" w:cs="Arial"/>
                <w:color w:val="262626"/>
              </w:rPr>
              <w:t>Certificate of Insurance</w:t>
            </w:r>
          </w:p>
        </w:tc>
        <w:tc>
          <w:tcPr>
            <w:tcW w:w="2693" w:type="dxa"/>
          </w:tcPr>
          <w:p w14:paraId="13903F90" w14:textId="26FB2901" w:rsidR="00FE3BBB" w:rsidRPr="00E34258" w:rsidRDefault="004524D6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72926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No  </w:t>
            </w:r>
            <w:sdt>
              <w:sdtPr>
                <w:rPr>
                  <w:rFonts w:ascii="Arial" w:hAnsi="Arial" w:cs="Arial"/>
                </w:rPr>
                <w:id w:val="-112183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NA  </w:t>
            </w:r>
            <w:sdt>
              <w:sdtPr>
                <w:rPr>
                  <w:rFonts w:ascii="Arial" w:hAnsi="Arial" w:cs="Arial"/>
                </w:rPr>
                <w:id w:val="47827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E3BBB" w:rsidRPr="00E34258" w14:paraId="555E7FE2" w14:textId="77777777" w:rsidTr="00E34258">
        <w:tc>
          <w:tcPr>
            <w:tcW w:w="7377" w:type="dxa"/>
          </w:tcPr>
          <w:p w14:paraId="26A5B05A" w14:textId="4A62B5A6" w:rsidR="00FE3BBB" w:rsidRPr="00E34258" w:rsidRDefault="004524D6" w:rsidP="00226605">
            <w:pPr>
              <w:rPr>
                <w:rFonts w:ascii="Arial" w:eastAsia="Arial" w:hAnsi="Arial" w:cs="Arial"/>
                <w:color w:val="262626"/>
              </w:rPr>
            </w:pPr>
            <w:r w:rsidRPr="00E34258">
              <w:rPr>
                <w:rFonts w:ascii="Arial" w:eastAsia="Arial" w:hAnsi="Arial" w:cs="Arial"/>
                <w:color w:val="262626"/>
              </w:rPr>
              <w:t>Investigators Brochure</w:t>
            </w:r>
          </w:p>
        </w:tc>
        <w:tc>
          <w:tcPr>
            <w:tcW w:w="2693" w:type="dxa"/>
          </w:tcPr>
          <w:p w14:paraId="3D6B3860" w14:textId="49BFE94D" w:rsidR="00FE3BBB" w:rsidRPr="00E34258" w:rsidRDefault="004524D6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41536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No  </w:t>
            </w:r>
            <w:sdt>
              <w:sdtPr>
                <w:rPr>
                  <w:rFonts w:ascii="Arial" w:hAnsi="Arial" w:cs="Arial"/>
                </w:rPr>
                <w:id w:val="-113702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NA  </w:t>
            </w:r>
            <w:sdt>
              <w:sdtPr>
                <w:rPr>
                  <w:rFonts w:ascii="Arial" w:hAnsi="Arial" w:cs="Arial"/>
                </w:rPr>
                <w:id w:val="-47661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E3BBB" w:rsidRPr="00E34258" w14:paraId="477D1E40" w14:textId="77777777" w:rsidTr="00E34258">
        <w:tc>
          <w:tcPr>
            <w:tcW w:w="7377" w:type="dxa"/>
          </w:tcPr>
          <w:p w14:paraId="772B02CD" w14:textId="17AE8F88" w:rsidR="00FE3BBB" w:rsidRPr="00E34258" w:rsidRDefault="004524D6" w:rsidP="00226605">
            <w:pPr>
              <w:rPr>
                <w:rFonts w:ascii="Arial" w:eastAsia="Arial" w:hAnsi="Arial" w:cs="Arial"/>
                <w:color w:val="262626"/>
              </w:rPr>
            </w:pPr>
            <w:r w:rsidRPr="00E34258">
              <w:rPr>
                <w:rFonts w:ascii="Arial" w:eastAsia="Arial" w:hAnsi="Arial" w:cs="Arial"/>
                <w:color w:val="262626"/>
              </w:rPr>
              <w:t>Clinical Trial Notification</w:t>
            </w:r>
          </w:p>
        </w:tc>
        <w:tc>
          <w:tcPr>
            <w:tcW w:w="2693" w:type="dxa"/>
          </w:tcPr>
          <w:p w14:paraId="481778AB" w14:textId="729130CA" w:rsidR="00FE3BBB" w:rsidRPr="00E34258" w:rsidRDefault="00C65EE8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94990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No  </w:t>
            </w:r>
            <w:sdt>
              <w:sdtPr>
                <w:rPr>
                  <w:rFonts w:ascii="Arial" w:hAnsi="Arial" w:cs="Arial"/>
                </w:rPr>
                <w:id w:val="99399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NA  </w:t>
            </w:r>
            <w:sdt>
              <w:sdtPr>
                <w:rPr>
                  <w:rFonts w:ascii="Arial" w:hAnsi="Arial" w:cs="Arial"/>
                </w:rPr>
                <w:id w:val="-145408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B426A" w:rsidRPr="00E34258" w14:paraId="720D1A66" w14:textId="77777777" w:rsidTr="00E34258">
        <w:tc>
          <w:tcPr>
            <w:tcW w:w="10070" w:type="dxa"/>
            <w:gridSpan w:val="2"/>
          </w:tcPr>
          <w:p w14:paraId="5873EB0C" w14:textId="27DBD22E" w:rsidR="00AB426A" w:rsidRPr="00E34258" w:rsidRDefault="00AB426A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eastAsia="Arial" w:hAnsi="Arial" w:cs="Arial"/>
                <w:b/>
                <w:bCs/>
                <w:color w:val="262626"/>
                <w:u w:val="single"/>
              </w:rPr>
              <w:t>Radiological Procedures</w:t>
            </w:r>
            <w:r w:rsidRPr="00E34258">
              <w:rPr>
                <w:rFonts w:ascii="Arial" w:eastAsia="Arial" w:hAnsi="Arial" w:cs="Arial"/>
                <w:b/>
                <w:bCs/>
                <w:color w:val="262626"/>
              </w:rPr>
              <w:t xml:space="preserve"> </w:t>
            </w:r>
            <w:r w:rsidRPr="00E34258">
              <w:rPr>
                <w:rFonts w:ascii="Arial" w:eastAsia="Arial" w:hAnsi="Arial" w:cs="Arial"/>
                <w:b/>
                <w:bCs/>
                <w:color w:val="262626"/>
                <w:sz w:val="20"/>
                <w:szCs w:val="20"/>
              </w:rPr>
              <w:t>outside standard practice that are performed specifically for research</w:t>
            </w:r>
          </w:p>
        </w:tc>
      </w:tr>
      <w:tr w:rsidR="000A008A" w:rsidRPr="00E34258" w14:paraId="4BFF8AD0" w14:textId="77777777" w:rsidTr="00E34258">
        <w:tc>
          <w:tcPr>
            <w:tcW w:w="7377" w:type="dxa"/>
          </w:tcPr>
          <w:p w14:paraId="591FBC39" w14:textId="356689D7" w:rsidR="000A008A" w:rsidRPr="00E34258" w:rsidRDefault="005E362F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eastAsia="Arial" w:hAnsi="Arial" w:cs="Arial"/>
                <w:color w:val="262626"/>
              </w:rPr>
              <w:t>Independent assessment report by a Medical Physicist or District Radiation Safety Officer</w:t>
            </w:r>
          </w:p>
        </w:tc>
        <w:tc>
          <w:tcPr>
            <w:tcW w:w="2693" w:type="dxa"/>
          </w:tcPr>
          <w:p w14:paraId="3184BAD0" w14:textId="6A652D5F" w:rsidR="000A008A" w:rsidRPr="00E34258" w:rsidRDefault="005E362F" w:rsidP="00226605">
            <w:pPr>
              <w:rPr>
                <w:rFonts w:ascii="Arial" w:hAnsi="Arial" w:cs="Arial"/>
              </w:rPr>
            </w:pPr>
            <w:r w:rsidRPr="00E34258">
              <w:rPr>
                <w:rFonts w:ascii="Arial" w:hAnsi="Arial" w:cs="Arial"/>
              </w:rPr>
              <w:t xml:space="preserve">Yes  </w:t>
            </w:r>
            <w:sdt>
              <w:sdtPr>
                <w:rPr>
                  <w:rFonts w:ascii="Arial" w:hAnsi="Arial" w:cs="Arial"/>
                </w:rPr>
                <w:id w:val="5458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No  </w:t>
            </w:r>
            <w:sdt>
              <w:sdtPr>
                <w:rPr>
                  <w:rFonts w:ascii="Arial" w:hAnsi="Arial" w:cs="Arial"/>
                </w:rPr>
                <w:id w:val="-74302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34258">
              <w:rPr>
                <w:rFonts w:ascii="Arial" w:hAnsi="Arial" w:cs="Arial"/>
              </w:rPr>
              <w:t xml:space="preserve">    NA  </w:t>
            </w:r>
            <w:sdt>
              <w:sdtPr>
                <w:rPr>
                  <w:rFonts w:ascii="Arial" w:hAnsi="Arial" w:cs="Arial"/>
                </w:rPr>
                <w:id w:val="-22599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42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488FA142" w14:textId="54A3EA34" w:rsidR="000E7167" w:rsidRPr="00E34258" w:rsidRDefault="007750D3" w:rsidP="000E7167">
      <w:pPr>
        <w:ind w:left="-1134" w:hanging="284"/>
        <w:rPr>
          <w:rFonts w:ascii="Arial" w:hAnsi="Arial" w:cs="Arial"/>
        </w:rPr>
      </w:pPr>
      <w:r w:rsidRPr="00E3425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361CA" wp14:editId="6E024A7E">
                <wp:simplePos x="0" y="0"/>
                <wp:positionH relativeFrom="margin">
                  <wp:align>left</wp:align>
                </wp:positionH>
                <wp:positionV relativeFrom="paragraph">
                  <wp:posOffset>5558790</wp:posOffset>
                </wp:positionV>
                <wp:extent cx="3276828" cy="953491"/>
                <wp:effectExtent l="19050" t="19050" r="19050" b="18415"/>
                <wp:wrapNone/>
                <wp:docPr id="191908312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828" cy="95349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5E174" w14:textId="0F32EE95" w:rsidR="00F3663C" w:rsidRDefault="00F3663C" w:rsidP="00F366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F3663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Contact Us</w:t>
                            </w:r>
                          </w:p>
                          <w:p w14:paraId="4754F58E" w14:textId="1FB50F34" w:rsidR="00F3663C" w:rsidRDefault="00F3663C" w:rsidP="00F366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3663C">
                              <w:rPr>
                                <w:rFonts w:ascii="Arial" w:hAnsi="Arial" w:cs="Arial"/>
                              </w:rPr>
                              <w:t>Central Queensland Health</w:t>
                            </w:r>
                          </w:p>
                          <w:p w14:paraId="693912D7" w14:textId="7E6740EC" w:rsidR="00643D97" w:rsidRDefault="00643D97" w:rsidP="00F366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Human Research Ethics Committee (HREC)</w:t>
                            </w:r>
                          </w:p>
                          <w:p w14:paraId="64BEFC77" w14:textId="265D6DCF" w:rsidR="00643D97" w:rsidRDefault="005E3E9E" w:rsidP="00F366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hyperlink r:id="rId8" w:history="1">
                              <w:r w:rsidRPr="00C41B00">
                                <w:rPr>
                                  <w:rStyle w:val="Hyperlink"/>
                                  <w:rFonts w:ascii="Arial" w:hAnsi="Arial" w:cs="Arial"/>
                                </w:rPr>
                                <w:t>CQHHSHrec@health.qld.gov.au</w:t>
                              </w:r>
                            </w:hyperlink>
                          </w:p>
                          <w:p w14:paraId="27D0E061" w14:textId="77777777" w:rsidR="005E3E9E" w:rsidRPr="00F3663C" w:rsidRDefault="005E3E9E" w:rsidP="00F366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361CA" id="Rectangle: Rounded Corners 1" o:spid="_x0000_s1026" style="position:absolute;left:0;text-align:left;margin-left:0;margin-top:437.7pt;width:258pt;height:75.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lxhpwIAAN8FAAAOAAAAZHJzL2Uyb0RvYy54bWysVEtv2zAMvg/YfxB0X524SZsGdYqgRYcB&#10;3Vq0HXpWZCk2IIuapCTOfv0oyXbSB3YYdrElPj6Sn0heXrWNIlthXQ26oOOTESVCcyhrvS7oz+fb&#10;LzNKnGe6ZAq0KOheOHq1+PzpcmfmIocKVCksQRDt5jtT0Mp7M88yxyvRMHcCRmhUSrAN83i166y0&#10;bIfojcry0egs24EtjQUunEPpTVLSRcSXUnB/L6UTnqiCYm4+fm38rsI3W1yy+doyU9W8S4P9QxYN&#10;qzUGHaBumGdkY+t3UE3NLTiQ/oRDk4GUNRexBqxmPHpTzVPFjIi1IDnODDS5/wfLf2yfzINFGnbG&#10;zR0eQxWttE34Y36kjWTtB7JE6wlH4Wl+fjbL8Xk56i6mp5OLcWAzO3gb6/xXAQ0Jh4Ja2OjyEV8k&#10;EsW2d84n+94uRHSg6vK2VipeQheIa2XJluH7rdZ9hFdWSpNdQfPZ9HwakV8pYyMdIBjnQvtkpzbN&#10;dygTNLbSqGsGFGPLJPGsF2NVA1Ks8SgI6pRG4YHAePJ7JUIRSj8KSeoSKctTfq+rSimNk6pipUih&#10;x9Muo3ehI2BAlkjTgN0BfIydeO7sg6uIozE4j/6WWHIePGJk0H5wbmoN9iMA5fv3ksm+JylRE1jy&#10;7apF/HBcQbl/sMRCmlFn+G2NfXPHnH9gFocSxxcXjb/Hj1SATw7diZIK7O+P5MEeZwW1lOxwyAvq&#10;fm2YFZSobxqn6GI8mYStEC+T6XmOF3usWR1r9Ka5BuzDMa40w+Mx2HvVH6WF5gX30TJERRXTHGMX&#10;lHvbX659Wj640bhYLqMZbgLD/J1+MjyAB4LDSDy3L8yabng8jt0P6BcCm78Zn2QbPDUsNx5kHWfr&#10;wGtHPW6R2L7dxgtr6vgerQ57efEHAAD//wMAUEsDBBQABgAIAAAAIQAqfSiq3AAAAAkBAAAPAAAA&#10;ZHJzL2Rvd25yZXYueG1sTI/BTsMwEETvSPyDtZW4UacVCVWIU6FKlDMB9ezGS5zWXkex2wS+nuUE&#10;x50Zzb6ptrN34opj7AMpWC0zEEhtMD11Cj7eX+43IGLSZLQLhAq+MMK2vr2pdGnCRG94bVInuIRi&#10;qRXYlIZSytha9Douw4DE3mcYvU58jp00o5643Du5zrJCet0Tf7B6wJ3F9txcvIKwP32/jh3Nkz80&#10;eNjZ/Xl2Xqm7xfz8BCLhnP7C8IvP6FAz0zFcyEThFPCQpGDzmD+AYDtfFawcOZet8wJkXcn/C+of&#10;AAAA//8DAFBLAQItABQABgAIAAAAIQC2gziS/gAAAOEBAAATAAAAAAAAAAAAAAAAAAAAAABbQ29u&#10;dGVudF9UeXBlc10ueG1sUEsBAi0AFAAGAAgAAAAhADj9If/WAAAAlAEAAAsAAAAAAAAAAAAAAAAA&#10;LwEAAF9yZWxzLy5yZWxzUEsBAi0AFAAGAAgAAAAhAGvuXGGnAgAA3wUAAA4AAAAAAAAAAAAAAAAA&#10;LgIAAGRycy9lMm9Eb2MueG1sUEsBAi0AFAAGAAgAAAAhACp9KKrcAAAACQEAAA8AAAAAAAAAAAAA&#10;AAAAAQUAAGRycy9kb3ducmV2LnhtbFBLBQYAAAAABAAEAPMAAAAKBgAAAAA=&#10;" fillcolor="white [3212]" strokecolor="#f2ceed [664]" strokeweight="2.25pt">
                <v:stroke joinstyle="miter"/>
                <v:textbox>
                  <w:txbxContent>
                    <w:p w14:paraId="5145E174" w14:textId="0F32EE95" w:rsidR="00F3663C" w:rsidRDefault="00F3663C" w:rsidP="00F3663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F3663C">
                        <w:rPr>
                          <w:rFonts w:ascii="Arial" w:hAnsi="Arial" w:cs="Arial"/>
                          <w:b/>
                          <w:bCs/>
                        </w:rPr>
                        <w:t>Contact Us</w:t>
                      </w:r>
                    </w:p>
                    <w:p w14:paraId="4754F58E" w14:textId="1FB50F34" w:rsidR="00F3663C" w:rsidRDefault="00F3663C" w:rsidP="00F3663C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3663C">
                        <w:rPr>
                          <w:rFonts w:ascii="Arial" w:hAnsi="Arial" w:cs="Arial"/>
                        </w:rPr>
                        <w:t>Central Queensland Health</w:t>
                      </w:r>
                    </w:p>
                    <w:p w14:paraId="693912D7" w14:textId="7E6740EC" w:rsidR="00643D97" w:rsidRDefault="00643D97" w:rsidP="00F3663C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Human Research Ethics Committee (HREC)</w:t>
                      </w:r>
                    </w:p>
                    <w:p w14:paraId="64BEFC77" w14:textId="265D6DCF" w:rsidR="00643D97" w:rsidRDefault="005E3E9E" w:rsidP="00F3663C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hyperlink r:id="rId9" w:history="1">
                        <w:r w:rsidRPr="00C41B00">
                          <w:rPr>
                            <w:rStyle w:val="Hyperlink"/>
                            <w:rFonts w:ascii="Arial" w:hAnsi="Arial" w:cs="Arial"/>
                          </w:rPr>
                          <w:t>CQHHSHrec@health.qld.gov.au</w:t>
                        </w:r>
                      </w:hyperlink>
                    </w:p>
                    <w:p w14:paraId="27D0E061" w14:textId="77777777" w:rsidR="005E3E9E" w:rsidRPr="00F3663C" w:rsidRDefault="005E3E9E" w:rsidP="00F3663C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B426A" w:rsidRPr="00E3425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2D10BB" wp14:editId="4FBE1329">
                <wp:simplePos x="0" y="0"/>
                <wp:positionH relativeFrom="column">
                  <wp:posOffset>23924</wp:posOffset>
                </wp:positionH>
                <wp:positionV relativeFrom="paragraph">
                  <wp:posOffset>3764383</wp:posOffset>
                </wp:positionV>
                <wp:extent cx="6498032" cy="1630041"/>
                <wp:effectExtent l="19050" t="19050" r="17145" b="27940"/>
                <wp:wrapNone/>
                <wp:docPr id="40330856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8032" cy="163004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A02B93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6462A2" w14:textId="77777777" w:rsidR="0093301E" w:rsidRPr="00C65EE8" w:rsidRDefault="00F0468E" w:rsidP="005E3E9E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C65EE8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</w:rPr>
                              <w:t>W</w:t>
                            </w:r>
                            <w:r w:rsidR="005E3E9E" w:rsidRPr="00C65EE8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</w:rPr>
                              <w:t>here to submit</w:t>
                            </w:r>
                            <w:r w:rsidRPr="00C65EE8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</w:rPr>
                              <w:t>:</w:t>
                            </w:r>
                            <w:r w:rsidRPr="00C65EE8">
                              <w:rPr>
                                <w:rFonts w:ascii="Arial" w:hAnsi="Arial" w:cs="Arial"/>
                                <w:szCs w:val="22"/>
                              </w:rPr>
                              <w:t xml:space="preserve"> </w:t>
                            </w:r>
                          </w:p>
                          <w:p w14:paraId="16364FE4" w14:textId="1F42F958" w:rsidR="005E3E9E" w:rsidRPr="00C65EE8" w:rsidRDefault="00F0468E" w:rsidP="009330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65E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All documents must be uploaded to ERM</w:t>
                            </w:r>
                          </w:p>
                          <w:p w14:paraId="740E4129" w14:textId="02DD88E4" w:rsidR="0093301E" w:rsidRPr="00C65EE8" w:rsidRDefault="00F0468E" w:rsidP="005E3E9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</w:rPr>
                            </w:pPr>
                            <w:r w:rsidRPr="00C65EE8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</w:rPr>
                              <w:t xml:space="preserve">When to </w:t>
                            </w:r>
                            <w:r w:rsidR="007750D3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</w:rPr>
                              <w:t>s</w:t>
                            </w:r>
                            <w:r w:rsidRPr="00C65EE8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</w:rPr>
                              <w:t>ubmit:</w:t>
                            </w:r>
                          </w:p>
                          <w:p w14:paraId="72999D4C" w14:textId="37DB982F" w:rsidR="00F0468E" w:rsidRPr="00C65EE8" w:rsidRDefault="0093301E" w:rsidP="00D509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709" w:hanging="299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65E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Low or Negligible Risk </w:t>
                            </w:r>
                            <w:r w:rsidR="00D5093D" w:rsidRPr="00C65E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C65E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submit anytime</w:t>
                            </w:r>
                          </w:p>
                          <w:p w14:paraId="5F6F8058" w14:textId="2B295659" w:rsidR="00760C13" w:rsidRPr="00C65EE8" w:rsidRDefault="00760C13" w:rsidP="00D509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709" w:hanging="299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65E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Greater than Lower Risk - submit according to HREC meeting </w:t>
                            </w:r>
                            <w:r w:rsidR="00C65EE8" w:rsidRPr="00C65E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closing dates.</w:t>
                            </w:r>
                          </w:p>
                          <w:p w14:paraId="468B1E33" w14:textId="77777777" w:rsidR="00D5093D" w:rsidRPr="00760C13" w:rsidRDefault="00D5093D" w:rsidP="00760C13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D10BB" id="_x0000_s1027" style="position:absolute;left:0;text-align:left;margin-left:1.9pt;margin-top:296.4pt;width:511.65pt;height:1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FcSjgIAACUFAAAOAAAAZHJzL2Uyb0RvYy54bWysVE1PGzEQvVfqf7B8L7sJAULEBqWgVJUo&#10;oELF2fHaWUu2x7Wd7Ka/vmPvJgTaU9UcNvPlmfGbN7667owmW+GDAlvR0UlJibAcamXXFf3xvPw0&#10;pSREZmumwYqK7kSg1/OPH65aNxNjaEDXwhNMYsOsdRVtYnSzogi8EYaFE3DColOCNyyi6tdF7VmL&#10;2Y0uxmV5XrTga+eBixDQets76Tznl1Lw+CBlEJHoimJvMX99/q7St5hfsdnaM9coPrTB/qELw5TF&#10;oodUtywysvHqj1RGcQ8BZDzhYAqQUnGR74C3GZXvbvPUMCfyXRCc4A4whf+Xlt9vn9yjRxhaF2YB&#10;xXSLTnqT/rE/0mWwdgewRBcJR+P55HJano4p4egbnZ+W5WSU4Cxejzsf4hcBhiShoh42tv6OI8lI&#10;se1diH38Pi6VDKBVvVRaZ2UXbrQnW4bTw6HX0FKiWYhorOgy/4aSb45pS9qKjqdnF2fYHkNaSc0i&#10;isbVFQ12TQnTa+Qrjz738uZ08OvVoeqiHH++PM1BemO+Qd03g9QrB/KgGSnWm6d7M4IwpMmAvMmf&#10;bnvLQtMfya6ehkZF3AWtTEVzolwAM2mbsBCZzQNmr8NKUuxW3TDBFdS7R0889EwPji8V1rtD0B6Z&#10;R2rjEuC6xgf8SA0IEwwSJQ34X3+zp3hkHHopaXFVEMKfG+YFzuKrRS5ejiaTtFtZmZxdjFHxx57V&#10;scduzA3gPEf4MDiexRQf9V6UHswLbvUiVUUXsxxr98MalJvYrzC+C1wsFjkM98mxeGefHE/JE2QJ&#10;6efuhXk3MDAiee9hv1Zs9o6DfWw6aWGxiSBVJmiCuMcVh5kU3MU81uHdSMt+rOeo19dt/hsAAP//&#10;AwBQSwMEFAAGAAgAAAAhAAM0Rv/iAAAACgEAAA8AAABkcnMvZG93bnJldi54bWxMj81OwzAQhO9I&#10;vIO1SFwQdZpSSNNsKv7aCxKCtg/gxtskEK+j2G1Cnx73BLcdzWjm22wxmEYcqXO1ZYTxKAJBXFhd&#10;c4mw3SxvExDOK9aqsUwIP+RgkV9eZCrVtudPOq59KUIJu1QhVN63qZSuqMgoN7ItcfD2tjPKB9mV&#10;UneqD+WmkXEU3Uujag4LlWrpuaLie30wCDdfH28v/ap4LSmRJ06eVu+TU4x4fTU8zkF4GvxfGM74&#10;AR3ywLSzB9ZONAiTAO4RprM4HGc/ih/GIHYIyd1sCjLP5P8X8l8AAAD//wMAUEsBAi0AFAAGAAgA&#10;AAAhALaDOJL+AAAA4QEAABMAAAAAAAAAAAAAAAAAAAAAAFtDb250ZW50X1R5cGVzXS54bWxQSwEC&#10;LQAUAAYACAAAACEAOP0h/9YAAACUAQAACwAAAAAAAAAAAAAAAAAvAQAAX3JlbHMvLnJlbHNQSwEC&#10;LQAUAAYACAAAACEATdRXEo4CAAAlBQAADgAAAAAAAAAAAAAAAAAuAgAAZHJzL2Uyb0RvYy54bWxQ&#10;SwECLQAUAAYACAAAACEAAzRG/+IAAAAKAQAADwAAAAAAAAAAAAAAAADoBAAAZHJzL2Rvd25yZXYu&#10;eG1sUEsFBgAAAAAEAAQA8wAAAPcFAAAAAA==&#10;" fillcolor="window" strokecolor="#f2cfee" strokeweight="2.25pt">
                <v:stroke joinstyle="miter"/>
                <v:textbox>
                  <w:txbxContent>
                    <w:p w14:paraId="676462A2" w14:textId="77777777" w:rsidR="0093301E" w:rsidRPr="00C65EE8" w:rsidRDefault="00F0468E" w:rsidP="005E3E9E">
                      <w:pPr>
                        <w:rPr>
                          <w:rFonts w:ascii="Arial" w:hAnsi="Arial" w:cs="Arial"/>
                          <w:szCs w:val="22"/>
                        </w:rPr>
                      </w:pPr>
                      <w:r w:rsidRPr="00C65EE8">
                        <w:rPr>
                          <w:rFonts w:ascii="Arial" w:hAnsi="Arial" w:cs="Arial"/>
                          <w:b/>
                          <w:bCs/>
                          <w:szCs w:val="22"/>
                        </w:rPr>
                        <w:t>W</w:t>
                      </w:r>
                      <w:r w:rsidR="005E3E9E" w:rsidRPr="00C65EE8">
                        <w:rPr>
                          <w:rFonts w:ascii="Arial" w:hAnsi="Arial" w:cs="Arial"/>
                          <w:b/>
                          <w:bCs/>
                          <w:szCs w:val="22"/>
                        </w:rPr>
                        <w:t>here to submit</w:t>
                      </w:r>
                      <w:r w:rsidRPr="00C65EE8">
                        <w:rPr>
                          <w:rFonts w:ascii="Arial" w:hAnsi="Arial" w:cs="Arial"/>
                          <w:b/>
                          <w:bCs/>
                          <w:szCs w:val="22"/>
                        </w:rPr>
                        <w:t>:</w:t>
                      </w:r>
                      <w:r w:rsidRPr="00C65EE8">
                        <w:rPr>
                          <w:rFonts w:ascii="Arial" w:hAnsi="Arial" w:cs="Arial"/>
                          <w:szCs w:val="22"/>
                        </w:rPr>
                        <w:t xml:space="preserve"> </w:t>
                      </w:r>
                    </w:p>
                    <w:p w14:paraId="16364FE4" w14:textId="1F42F958" w:rsidR="005E3E9E" w:rsidRPr="00C65EE8" w:rsidRDefault="00F0468E" w:rsidP="0093301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65EE8">
                        <w:rPr>
                          <w:rFonts w:ascii="Arial" w:hAnsi="Arial" w:cs="Arial"/>
                          <w:sz w:val="22"/>
                          <w:szCs w:val="22"/>
                        </w:rPr>
                        <w:t>All documents must be uploaded to ERM</w:t>
                      </w:r>
                    </w:p>
                    <w:p w14:paraId="740E4129" w14:textId="02DD88E4" w:rsidR="0093301E" w:rsidRPr="00C65EE8" w:rsidRDefault="00F0468E" w:rsidP="005E3E9E">
                      <w:pPr>
                        <w:rPr>
                          <w:rFonts w:ascii="Arial" w:hAnsi="Arial" w:cs="Arial"/>
                          <w:b/>
                          <w:bCs/>
                          <w:szCs w:val="22"/>
                        </w:rPr>
                      </w:pPr>
                      <w:r w:rsidRPr="00C65EE8">
                        <w:rPr>
                          <w:rFonts w:ascii="Arial" w:hAnsi="Arial" w:cs="Arial"/>
                          <w:b/>
                          <w:bCs/>
                          <w:szCs w:val="22"/>
                        </w:rPr>
                        <w:t xml:space="preserve">When to </w:t>
                      </w:r>
                      <w:r w:rsidR="007750D3">
                        <w:rPr>
                          <w:rFonts w:ascii="Arial" w:hAnsi="Arial" w:cs="Arial"/>
                          <w:b/>
                          <w:bCs/>
                          <w:szCs w:val="22"/>
                        </w:rPr>
                        <w:t>s</w:t>
                      </w:r>
                      <w:r w:rsidRPr="00C65EE8">
                        <w:rPr>
                          <w:rFonts w:ascii="Arial" w:hAnsi="Arial" w:cs="Arial"/>
                          <w:b/>
                          <w:bCs/>
                          <w:szCs w:val="22"/>
                        </w:rPr>
                        <w:t>ubmit:</w:t>
                      </w:r>
                    </w:p>
                    <w:p w14:paraId="72999D4C" w14:textId="37DB982F" w:rsidR="00F0468E" w:rsidRPr="00C65EE8" w:rsidRDefault="0093301E" w:rsidP="00D509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709" w:hanging="299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65E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Low or Negligible Risk </w:t>
                      </w:r>
                      <w:r w:rsidR="00D5093D" w:rsidRPr="00C65E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- </w:t>
                      </w:r>
                      <w:r w:rsidRPr="00C65EE8">
                        <w:rPr>
                          <w:rFonts w:ascii="Arial" w:hAnsi="Arial" w:cs="Arial"/>
                          <w:sz w:val="22"/>
                          <w:szCs w:val="22"/>
                        </w:rPr>
                        <w:t>submit anytime</w:t>
                      </w:r>
                    </w:p>
                    <w:p w14:paraId="5F6F8058" w14:textId="2B295659" w:rsidR="00760C13" w:rsidRPr="00C65EE8" w:rsidRDefault="00760C13" w:rsidP="00D509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709" w:hanging="299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65E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Greater than Lower Risk - submit according to HREC meeting </w:t>
                      </w:r>
                      <w:r w:rsidR="00C65EE8" w:rsidRPr="00C65EE8">
                        <w:rPr>
                          <w:rFonts w:ascii="Arial" w:hAnsi="Arial" w:cs="Arial"/>
                          <w:sz w:val="22"/>
                          <w:szCs w:val="22"/>
                        </w:rPr>
                        <w:t>closing dates.</w:t>
                      </w:r>
                    </w:p>
                    <w:p w14:paraId="468B1E33" w14:textId="77777777" w:rsidR="00D5093D" w:rsidRPr="00760C13" w:rsidRDefault="00D5093D" w:rsidP="00760C13">
                      <w:pPr>
                        <w:rPr>
                          <w:rFonts w:ascii="Arial" w:hAnsi="Arial" w:cs="Arial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87E7E87" w14:textId="77777777" w:rsidR="007750D3" w:rsidRPr="00E34258" w:rsidRDefault="007750D3" w:rsidP="007750D3">
      <w:pPr>
        <w:rPr>
          <w:rFonts w:ascii="Arial" w:hAnsi="Arial" w:cs="Arial"/>
        </w:rPr>
      </w:pPr>
    </w:p>
    <w:p w14:paraId="2F5F6354" w14:textId="77777777" w:rsidR="007750D3" w:rsidRPr="00E34258" w:rsidRDefault="007750D3" w:rsidP="007750D3">
      <w:pPr>
        <w:rPr>
          <w:rFonts w:ascii="Arial" w:hAnsi="Arial" w:cs="Arial"/>
        </w:rPr>
      </w:pPr>
    </w:p>
    <w:p w14:paraId="30CC4F95" w14:textId="77777777" w:rsidR="007750D3" w:rsidRPr="00E34258" w:rsidRDefault="007750D3" w:rsidP="007750D3">
      <w:pPr>
        <w:rPr>
          <w:rFonts w:ascii="Arial" w:hAnsi="Arial" w:cs="Arial"/>
        </w:rPr>
      </w:pPr>
    </w:p>
    <w:p w14:paraId="45DD6D5B" w14:textId="77777777" w:rsidR="007750D3" w:rsidRPr="00E34258" w:rsidRDefault="007750D3" w:rsidP="007750D3">
      <w:pPr>
        <w:rPr>
          <w:rFonts w:ascii="Arial" w:hAnsi="Arial" w:cs="Arial"/>
        </w:rPr>
      </w:pPr>
    </w:p>
    <w:p w14:paraId="0739C4DF" w14:textId="77777777" w:rsidR="007750D3" w:rsidRPr="00E34258" w:rsidRDefault="007750D3" w:rsidP="007750D3">
      <w:pPr>
        <w:rPr>
          <w:rFonts w:ascii="Arial" w:hAnsi="Arial" w:cs="Arial"/>
        </w:rPr>
      </w:pPr>
    </w:p>
    <w:p w14:paraId="620FCF52" w14:textId="77777777" w:rsidR="007750D3" w:rsidRPr="00E34258" w:rsidRDefault="007750D3" w:rsidP="007750D3">
      <w:pPr>
        <w:rPr>
          <w:rFonts w:ascii="Arial" w:hAnsi="Arial" w:cs="Arial"/>
        </w:rPr>
      </w:pPr>
    </w:p>
    <w:p w14:paraId="4CD44C35" w14:textId="77777777" w:rsidR="007750D3" w:rsidRPr="00E34258" w:rsidRDefault="007750D3" w:rsidP="007750D3">
      <w:pPr>
        <w:rPr>
          <w:rFonts w:ascii="Arial" w:hAnsi="Arial" w:cs="Arial"/>
        </w:rPr>
      </w:pPr>
    </w:p>
    <w:p w14:paraId="4B43CD1D" w14:textId="77777777" w:rsidR="007750D3" w:rsidRPr="00E34258" w:rsidRDefault="007750D3" w:rsidP="007750D3">
      <w:pPr>
        <w:rPr>
          <w:rFonts w:ascii="Arial" w:hAnsi="Arial" w:cs="Arial"/>
        </w:rPr>
      </w:pPr>
    </w:p>
    <w:p w14:paraId="18020C0C" w14:textId="77777777" w:rsidR="007750D3" w:rsidRPr="00E34258" w:rsidRDefault="007750D3" w:rsidP="007750D3">
      <w:pPr>
        <w:rPr>
          <w:rFonts w:ascii="Arial" w:hAnsi="Arial" w:cs="Arial"/>
        </w:rPr>
      </w:pPr>
    </w:p>
    <w:p w14:paraId="6B1DD73C" w14:textId="77777777" w:rsidR="007750D3" w:rsidRPr="00E34258" w:rsidRDefault="007750D3" w:rsidP="007750D3">
      <w:pPr>
        <w:rPr>
          <w:rFonts w:ascii="Arial" w:hAnsi="Arial" w:cs="Arial"/>
        </w:rPr>
      </w:pPr>
    </w:p>
    <w:bookmarkEnd w:id="2"/>
    <w:p w14:paraId="415141E3" w14:textId="77777777" w:rsidR="007750D3" w:rsidRPr="00E34258" w:rsidRDefault="007750D3" w:rsidP="007750D3">
      <w:pPr>
        <w:rPr>
          <w:rFonts w:ascii="Arial" w:hAnsi="Arial" w:cs="Arial"/>
        </w:rPr>
      </w:pPr>
    </w:p>
    <w:p w14:paraId="34F32FF9" w14:textId="2F5CBFE8" w:rsidR="007750D3" w:rsidRPr="007750D3" w:rsidRDefault="007750D3" w:rsidP="000A6206">
      <w:pPr>
        <w:tabs>
          <w:tab w:val="left" w:pos="1230"/>
          <w:tab w:val="left" w:pos="1980"/>
          <w:tab w:val="left" w:pos="3375"/>
        </w:tabs>
      </w:pPr>
    </w:p>
    <w:sectPr w:rsidR="007750D3" w:rsidRPr="007750D3" w:rsidSect="00F0482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B5EEC" w14:textId="77777777" w:rsidR="007750D3" w:rsidRDefault="007750D3" w:rsidP="007750D3">
      <w:pPr>
        <w:spacing w:after="0" w:line="240" w:lineRule="auto"/>
      </w:pPr>
      <w:r>
        <w:separator/>
      </w:r>
    </w:p>
  </w:endnote>
  <w:endnote w:type="continuationSeparator" w:id="0">
    <w:p w14:paraId="238C3A04" w14:textId="77777777" w:rsidR="007750D3" w:rsidRDefault="007750D3" w:rsidP="00775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3B67" w14:textId="642978A1" w:rsidR="007750D3" w:rsidRPr="000A6206" w:rsidRDefault="007750D3">
    <w:pPr>
      <w:pStyle w:val="Footer"/>
      <w:rPr>
        <w:rFonts w:ascii="Arial" w:hAnsi="Arial" w:cs="Arial"/>
        <w:sz w:val="16"/>
        <w:szCs w:val="16"/>
      </w:rPr>
    </w:pPr>
    <w:r w:rsidRPr="000A6206">
      <w:rPr>
        <w:rFonts w:ascii="Arial" w:hAnsi="Arial" w:cs="Arial"/>
        <w:sz w:val="16"/>
        <w:szCs w:val="16"/>
      </w:rPr>
      <w:t xml:space="preserve">HREC Application Checklist </w:t>
    </w:r>
    <w:proofErr w:type="gramStart"/>
    <w:r w:rsidR="000A6206">
      <w:rPr>
        <w:rFonts w:ascii="Arial" w:hAnsi="Arial" w:cs="Arial"/>
        <w:sz w:val="16"/>
        <w:szCs w:val="16"/>
      </w:rPr>
      <w:t>v1.0  |</w:t>
    </w:r>
    <w:proofErr w:type="gramEnd"/>
    <w:r w:rsidR="000A6206">
      <w:rPr>
        <w:rFonts w:ascii="Arial" w:hAnsi="Arial" w:cs="Arial"/>
        <w:sz w:val="16"/>
        <w:szCs w:val="16"/>
      </w:rPr>
      <w:t xml:space="preserve">  July 2026  |  Central Queensland Health Human Research Ethics 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62A63" w14:textId="77777777" w:rsidR="007750D3" w:rsidRDefault="007750D3" w:rsidP="007750D3">
      <w:pPr>
        <w:spacing w:after="0" w:line="240" w:lineRule="auto"/>
      </w:pPr>
      <w:r>
        <w:separator/>
      </w:r>
    </w:p>
  </w:footnote>
  <w:footnote w:type="continuationSeparator" w:id="0">
    <w:p w14:paraId="7DDBEDD6" w14:textId="77777777" w:rsidR="007750D3" w:rsidRDefault="007750D3" w:rsidP="00775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5E3F" w14:textId="77777777" w:rsidR="00E34258" w:rsidRDefault="00E34258" w:rsidP="00E3425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862DB9" wp14:editId="078A0E49">
          <wp:simplePos x="0" y="0"/>
          <wp:positionH relativeFrom="page">
            <wp:posOffset>5715</wp:posOffset>
          </wp:positionH>
          <wp:positionV relativeFrom="page">
            <wp:posOffset>3810</wp:posOffset>
          </wp:positionV>
          <wp:extent cx="7552706" cy="10683401"/>
          <wp:effectExtent l="0" t="0" r="0" b="3810"/>
          <wp:wrapNone/>
          <wp:docPr id="1455704488" name="Picture 1455704488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704488" name="Picture 1455704488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6" cy="10683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D46D6E" w14:textId="77777777" w:rsidR="00E34258" w:rsidRDefault="00E34258" w:rsidP="00E34258">
    <w:pPr>
      <w:pStyle w:val="Header"/>
    </w:pPr>
  </w:p>
  <w:p w14:paraId="6076E6EE" w14:textId="77777777" w:rsidR="00E34258" w:rsidRDefault="00E34258" w:rsidP="00E34258">
    <w:pPr>
      <w:pStyle w:val="Header"/>
    </w:pPr>
  </w:p>
  <w:p w14:paraId="722D797D" w14:textId="77777777" w:rsidR="00E34258" w:rsidRPr="00E34258" w:rsidRDefault="00E34258" w:rsidP="00E342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47ABB"/>
    <w:multiLevelType w:val="hybridMultilevel"/>
    <w:tmpl w:val="4F943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357E7"/>
    <w:multiLevelType w:val="hybridMultilevel"/>
    <w:tmpl w:val="F8883EB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642424456">
    <w:abstractNumId w:val="1"/>
  </w:num>
  <w:num w:numId="2" w16cid:durableId="105253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67"/>
    <w:rsid w:val="00051E58"/>
    <w:rsid w:val="00086ED8"/>
    <w:rsid w:val="000A008A"/>
    <w:rsid w:val="000A2916"/>
    <w:rsid w:val="000A6206"/>
    <w:rsid w:val="000C0A30"/>
    <w:rsid w:val="000E7167"/>
    <w:rsid w:val="000F20BD"/>
    <w:rsid w:val="000F39FD"/>
    <w:rsid w:val="000F5A55"/>
    <w:rsid w:val="00146AEB"/>
    <w:rsid w:val="00226605"/>
    <w:rsid w:val="00250849"/>
    <w:rsid w:val="002F1E01"/>
    <w:rsid w:val="00301E47"/>
    <w:rsid w:val="00335678"/>
    <w:rsid w:val="003B0AAA"/>
    <w:rsid w:val="004524D6"/>
    <w:rsid w:val="00456C15"/>
    <w:rsid w:val="00485DF0"/>
    <w:rsid w:val="00504F82"/>
    <w:rsid w:val="005E362F"/>
    <w:rsid w:val="005E3E9E"/>
    <w:rsid w:val="006410E5"/>
    <w:rsid w:val="00643D97"/>
    <w:rsid w:val="00760C13"/>
    <w:rsid w:val="007750D3"/>
    <w:rsid w:val="0084241B"/>
    <w:rsid w:val="0093301E"/>
    <w:rsid w:val="009A4F2C"/>
    <w:rsid w:val="009B5572"/>
    <w:rsid w:val="00A74FA4"/>
    <w:rsid w:val="00AB426A"/>
    <w:rsid w:val="00B378C5"/>
    <w:rsid w:val="00B74A64"/>
    <w:rsid w:val="00BB62CE"/>
    <w:rsid w:val="00C05993"/>
    <w:rsid w:val="00C37F07"/>
    <w:rsid w:val="00C65EE8"/>
    <w:rsid w:val="00CB6C26"/>
    <w:rsid w:val="00D32B5B"/>
    <w:rsid w:val="00D5093D"/>
    <w:rsid w:val="00E34258"/>
    <w:rsid w:val="00E564C2"/>
    <w:rsid w:val="00E61325"/>
    <w:rsid w:val="00EC11CB"/>
    <w:rsid w:val="00F0468E"/>
    <w:rsid w:val="00F04823"/>
    <w:rsid w:val="00F3663C"/>
    <w:rsid w:val="00F3736E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73035"/>
  <w15:chartTrackingRefBased/>
  <w15:docId w15:val="{955D2C21-57B3-40A6-8242-D2FB1FDD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A64"/>
    <w:pPr>
      <w:spacing w:line="259" w:lineRule="auto"/>
    </w:pPr>
    <w:rPr>
      <w:rFonts w:ascii="Calibri" w:eastAsia="Calibri" w:hAnsi="Calibri" w:cs="Calibri"/>
      <w:color w:val="000000"/>
      <w:sz w:val="22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1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1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16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16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16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16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16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16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16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1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1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16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E7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16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E7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16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E7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167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0E71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1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1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3E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E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50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0D3"/>
    <w:rPr>
      <w:rFonts w:ascii="Calibri" w:eastAsia="Calibri" w:hAnsi="Calibri" w:cs="Calibri"/>
      <w:color w:val="000000"/>
      <w:sz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7750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0D3"/>
    <w:rPr>
      <w:rFonts w:ascii="Calibri" w:eastAsia="Calibri" w:hAnsi="Calibri" w:cs="Calibri"/>
      <w:color w:val="000000"/>
      <w:sz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QHHSHrec@health.qld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hmrc.gov.au/research-policy/ethics/ethical-issues-and-resourc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QHHSHrec@health.qld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1163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HREC application checklist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HREC application checklist</dc:title>
  <dc:subject>HREC application checklist</dc:subject>
  <dc:creator>Central Queensland Health Human Research Ethics Committee</dc:creator>
  <cp:keywords/>
  <dc:description>P3984</dc:description>
  <cp:lastModifiedBy>Erin Roberts</cp:lastModifiedBy>
  <cp:revision>4</cp:revision>
  <dcterms:created xsi:type="dcterms:W3CDTF">2026-07-09T06:08:00Z</dcterms:created>
  <dcterms:modified xsi:type="dcterms:W3CDTF">2026-07-10T04:21:00Z</dcterms:modified>
</cp:coreProperties>
</file>